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7" w:type="dxa"/>
        <w:tblInd w:w="89" w:type="dxa"/>
        <w:tblLook w:val="04A0" w:firstRow="1" w:lastRow="0" w:firstColumn="1" w:lastColumn="0" w:noHBand="0" w:noVBand="1"/>
      </w:tblPr>
      <w:tblGrid>
        <w:gridCol w:w="2442"/>
        <w:gridCol w:w="3409"/>
        <w:gridCol w:w="1282"/>
        <w:gridCol w:w="28"/>
        <w:gridCol w:w="1368"/>
        <w:gridCol w:w="16"/>
        <w:gridCol w:w="3206"/>
        <w:gridCol w:w="16"/>
        <w:gridCol w:w="2774"/>
        <w:gridCol w:w="16"/>
      </w:tblGrid>
      <w:tr w:rsidR="00B02AD0" w:rsidRPr="00541569" w14:paraId="2AA201C5" w14:textId="77777777" w:rsidTr="00554C95">
        <w:trPr>
          <w:trHeight w:val="510"/>
        </w:trPr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52C9" w14:textId="05874774" w:rsidR="00554C95" w:rsidRPr="00554C95" w:rsidRDefault="004E71C4" w:rsidP="006156E8">
            <w:pPr>
              <w:spacing w:after="0" w:line="240" w:lineRule="auto"/>
              <w:rPr>
                <w:rFonts w:ascii="Avenir Black" w:eastAsia="Times New Roman" w:hAnsi="Avenir Black" w:cs="Times New Roman"/>
                <w:b/>
                <w:bCs/>
                <w:iCs/>
                <w:color w:val="000000"/>
                <w:sz w:val="40"/>
                <w:szCs w:val="40"/>
              </w:rPr>
            </w:pPr>
            <w:r w:rsidRPr="00554C95">
              <w:rPr>
                <w:rFonts w:ascii="Avenir Black" w:eastAsia="Times New Roman" w:hAnsi="Avenir Black" w:cs="Times New Roman"/>
                <w:b/>
                <w:bCs/>
                <w:iCs/>
                <w:color w:val="000000"/>
                <w:sz w:val="40"/>
                <w:szCs w:val="40"/>
              </w:rPr>
              <w:t xml:space="preserve">Social </w:t>
            </w:r>
            <w:r w:rsidR="00B02AD0" w:rsidRPr="00554C95">
              <w:rPr>
                <w:rFonts w:ascii="Avenir Black" w:eastAsia="Times New Roman" w:hAnsi="Avenir Black" w:cs="Times New Roman"/>
                <w:b/>
                <w:bCs/>
                <w:iCs/>
                <w:color w:val="000000"/>
                <w:sz w:val="40"/>
                <w:szCs w:val="40"/>
              </w:rPr>
              <w:t>Business Model</w:t>
            </w:r>
            <w:r w:rsidR="00541569" w:rsidRPr="00554C95">
              <w:rPr>
                <w:rFonts w:ascii="Avenir Black" w:eastAsia="Times New Roman" w:hAnsi="Avenir Black" w:cs="Times New Roman"/>
                <w:b/>
                <w:bCs/>
                <w:iCs/>
                <w:color w:val="000000"/>
                <w:sz w:val="40"/>
                <w:szCs w:val="40"/>
              </w:rPr>
              <w:t xml:space="preserve"> </w:t>
            </w:r>
            <w:r w:rsidR="00B02AD0" w:rsidRPr="00554C95">
              <w:rPr>
                <w:rFonts w:ascii="Avenir Black" w:eastAsia="Times New Roman" w:hAnsi="Avenir Black" w:cs="Times New Roman"/>
                <w:b/>
                <w:bCs/>
                <w:iCs/>
                <w:color w:val="000000"/>
                <w:sz w:val="40"/>
                <w:szCs w:val="40"/>
              </w:rPr>
              <w:t>Canvas</w:t>
            </w:r>
          </w:p>
          <w:p w14:paraId="2AA60095" w14:textId="77777777" w:rsidR="00554C95" w:rsidRDefault="00554C95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6170380A" w14:textId="4DAAAA99" w:rsidR="00554C95" w:rsidRDefault="00554C95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iCs/>
                <w:color w:val="000000"/>
                <w:sz w:val="28"/>
                <w:szCs w:val="28"/>
              </w:rPr>
            </w:pPr>
            <w:r w:rsidRPr="00554C95">
              <w:rPr>
                <w:rFonts w:ascii="Avenir Roman" w:eastAsia="Times New Roman" w:hAnsi="Avenir Roman" w:cs="Times New Roman"/>
                <w:bCs/>
                <w:iCs/>
                <w:color w:val="000000"/>
                <w:sz w:val="28"/>
                <w:szCs w:val="28"/>
              </w:rPr>
              <w:t>Purpose</w:t>
            </w:r>
            <w:r>
              <w:rPr>
                <w:rFonts w:ascii="Avenir Roman" w:eastAsia="Times New Roman" w:hAnsi="Avenir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14:paraId="43564061" w14:textId="77777777" w:rsidR="00554C95" w:rsidRPr="00554C95" w:rsidRDefault="00554C95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8A243A" w14:textId="77777777" w:rsidR="00554C95" w:rsidRPr="00541569" w:rsidRDefault="00554C95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46A5" w14:textId="77777777" w:rsidR="00B02AD0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  <w:sz w:val="16"/>
                <w:szCs w:val="16"/>
              </w:rPr>
            </w:pPr>
          </w:p>
          <w:p w14:paraId="409C8AFB" w14:textId="0C65533F" w:rsidR="00554C95" w:rsidRPr="00541569" w:rsidRDefault="00554C95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8C84B7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584" w14:textId="1B84EF3F" w:rsidR="00B02AD0" w:rsidRDefault="00554C95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  <w:sz w:val="28"/>
                <w:szCs w:val="28"/>
              </w:rPr>
            </w:pPr>
            <w:r>
              <w:rPr>
                <w:rFonts w:ascii="Avenir Roman" w:eastAsia="Times New Roman" w:hAnsi="Avenir Roman" w:cs="Times New Roman"/>
                <w:color w:val="000000"/>
                <w:sz w:val="28"/>
                <w:szCs w:val="28"/>
              </w:rPr>
              <w:t>I</w:t>
            </w:r>
            <w:r w:rsidRPr="00554C95">
              <w:rPr>
                <w:rFonts w:ascii="Avenir Roman" w:eastAsia="Times New Roman" w:hAnsi="Avenir Roman" w:cs="Times New Roman"/>
                <w:color w:val="000000"/>
                <w:sz w:val="28"/>
                <w:szCs w:val="28"/>
              </w:rPr>
              <w:t xml:space="preserve">mpact: </w:t>
            </w:r>
          </w:p>
          <w:p w14:paraId="55DB0B71" w14:textId="77777777" w:rsidR="00554C95" w:rsidRDefault="00554C95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  <w:sz w:val="28"/>
                <w:szCs w:val="28"/>
              </w:rPr>
            </w:pPr>
          </w:p>
          <w:p w14:paraId="39CC4FE6" w14:textId="3C9F40EC" w:rsidR="00554C95" w:rsidRPr="00554C95" w:rsidRDefault="00554C95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836" w14:textId="77777777" w:rsidR="00B02AD0" w:rsidRPr="00541569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  <w:sz w:val="16"/>
                <w:szCs w:val="16"/>
              </w:rPr>
            </w:pPr>
          </w:p>
        </w:tc>
      </w:tr>
      <w:tr w:rsidR="00B02AD0" w:rsidRPr="00541569" w14:paraId="7E1B6AAC" w14:textId="77777777" w:rsidTr="00554C95">
        <w:trPr>
          <w:gridAfter w:val="1"/>
          <w:wAfter w:w="16" w:type="dxa"/>
          <w:trHeight w:val="39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AA9AD" w14:textId="15853311" w:rsidR="00B02AD0" w:rsidRPr="00554C95" w:rsidRDefault="00DD5107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Problem</w:t>
            </w:r>
          </w:p>
        </w:tc>
        <w:tc>
          <w:tcPr>
            <w:tcW w:w="340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C13CA" w14:textId="0D532F30" w:rsidR="00B02AD0" w:rsidRPr="00554C95" w:rsidRDefault="00DD5107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Solutions</w:t>
            </w: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FD9DE" w14:textId="77777777" w:rsidR="00B02AD0" w:rsidRPr="00554C95" w:rsidRDefault="00B02AD0" w:rsidP="00B02AD0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 w:rsidRPr="00554C95"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Value Propositions</w:t>
            </w: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5D6F0" w14:textId="4A2612BE" w:rsidR="00B02AD0" w:rsidRPr="00554C95" w:rsidRDefault="00DD5107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Unfair Advantage</w:t>
            </w:r>
            <w:bookmarkStart w:id="0" w:name="_GoBack"/>
            <w:bookmarkEnd w:id="0"/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F3A55A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 w:rsidRPr="00554C95"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Customer Segments</w:t>
            </w:r>
          </w:p>
        </w:tc>
      </w:tr>
      <w:tr w:rsidR="00B02AD0" w:rsidRPr="00541569" w14:paraId="1CDB5BD4" w14:textId="77777777" w:rsidTr="00554C95">
        <w:trPr>
          <w:gridAfter w:val="1"/>
          <w:wAfter w:w="16" w:type="dxa"/>
          <w:trHeight w:val="2223"/>
        </w:trPr>
        <w:tc>
          <w:tcPr>
            <w:tcW w:w="2442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47C9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6DB3D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  <w:tc>
          <w:tcPr>
            <w:tcW w:w="267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57853" w14:textId="77777777" w:rsidR="00B02AD0" w:rsidRPr="00554C95" w:rsidRDefault="00B02AD0" w:rsidP="006156E8">
            <w:pPr>
              <w:spacing w:after="0" w:line="240" w:lineRule="auto"/>
              <w:ind w:left="-3599" w:firstLine="3599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  <w:p w14:paraId="2EF5AE5E" w14:textId="77777777" w:rsidR="00B02AD0" w:rsidRPr="00554C95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F180E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A84A4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  <w:p w14:paraId="257F39DB" w14:textId="77777777" w:rsidR="00B02AD0" w:rsidRPr="00554C95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</w:tr>
      <w:tr w:rsidR="00B02AD0" w:rsidRPr="00541569" w14:paraId="449E88C9" w14:textId="77777777" w:rsidTr="00554C95">
        <w:trPr>
          <w:gridAfter w:val="1"/>
          <w:wAfter w:w="16" w:type="dxa"/>
          <w:trHeight w:val="250"/>
        </w:trPr>
        <w:tc>
          <w:tcPr>
            <w:tcW w:w="2442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EA29E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4FA2" w14:textId="73BA6F46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 w:rsidRPr="00554C95"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 xml:space="preserve">Key </w:t>
            </w:r>
            <w:r w:rsidR="00DD5107"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 xml:space="preserve">Metrics / </w:t>
            </w:r>
            <w:r w:rsidRPr="00554C95"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Resources</w:t>
            </w:r>
          </w:p>
        </w:tc>
        <w:tc>
          <w:tcPr>
            <w:tcW w:w="2678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8B139" w14:textId="77777777" w:rsidR="00B02AD0" w:rsidRPr="00554C95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3BA77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 w:rsidRPr="00554C95"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Channels</w:t>
            </w:r>
          </w:p>
        </w:tc>
        <w:tc>
          <w:tcPr>
            <w:tcW w:w="279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52A24" w14:textId="77777777" w:rsidR="00B02AD0" w:rsidRPr="00541569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2AD0" w:rsidRPr="00541569" w14:paraId="61A65F69" w14:textId="77777777" w:rsidTr="00554C95">
        <w:trPr>
          <w:gridAfter w:val="1"/>
          <w:wAfter w:w="16" w:type="dxa"/>
          <w:trHeight w:val="2817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5B78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BB2E8" w14:textId="77777777" w:rsidR="00B02AD0" w:rsidRPr="00554C95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color w:val="000000"/>
              </w:rPr>
            </w:pPr>
            <w:r w:rsidRPr="00554C95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  <w:tc>
          <w:tcPr>
            <w:tcW w:w="267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B3D7C" w14:textId="77777777" w:rsidR="00B02AD0" w:rsidRPr="00554C95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714C" w14:textId="77777777" w:rsidR="00B02AD0" w:rsidRPr="00541569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i/>
                <w:iCs/>
                <w:color w:val="000000"/>
                <w:sz w:val="16"/>
                <w:szCs w:val="16"/>
              </w:rPr>
            </w:pPr>
            <w:r w:rsidRPr="00541569">
              <w:rPr>
                <w:rFonts w:ascii="Avenir Roman" w:eastAsia="Times New Roman" w:hAnsi="Avenir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7153BD" w14:textId="77777777" w:rsidR="00B02AD0" w:rsidRPr="00541569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color w:val="000000"/>
              </w:rPr>
            </w:pPr>
          </w:p>
        </w:tc>
      </w:tr>
      <w:tr w:rsidR="00B02AD0" w:rsidRPr="00541569" w14:paraId="0E8EAD58" w14:textId="77777777" w:rsidTr="00554C95">
        <w:trPr>
          <w:gridAfter w:val="1"/>
          <w:wAfter w:w="16" w:type="dxa"/>
          <w:trHeight w:val="375"/>
        </w:trPr>
        <w:tc>
          <w:tcPr>
            <w:tcW w:w="7133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329C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 w:rsidRPr="00554C95"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Cost Structure</w:t>
            </w:r>
          </w:p>
        </w:tc>
        <w:tc>
          <w:tcPr>
            <w:tcW w:w="740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4D60FE" w14:textId="77777777" w:rsidR="00B02AD0" w:rsidRPr="00554C95" w:rsidRDefault="00B02AD0" w:rsidP="006156E8">
            <w:pPr>
              <w:spacing w:after="0" w:line="240" w:lineRule="auto"/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</w:pPr>
            <w:r w:rsidRPr="00554C95">
              <w:rPr>
                <w:rFonts w:ascii="Avenir Roman" w:eastAsia="Times New Roman" w:hAnsi="Avenir Roman" w:cs="Times New Roman"/>
                <w:bCs/>
                <w:color w:val="000000"/>
                <w:sz w:val="28"/>
                <w:szCs w:val="28"/>
              </w:rPr>
              <w:t>Revenue Streams</w:t>
            </w:r>
          </w:p>
        </w:tc>
      </w:tr>
      <w:tr w:rsidR="00B02AD0" w:rsidRPr="00541569" w14:paraId="574C01C7" w14:textId="77777777" w:rsidTr="00554C95">
        <w:trPr>
          <w:gridAfter w:val="1"/>
          <w:wAfter w:w="16" w:type="dxa"/>
          <w:trHeight w:val="1566"/>
        </w:trPr>
        <w:tc>
          <w:tcPr>
            <w:tcW w:w="71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CBDDF" w14:textId="77777777" w:rsidR="00B02AD0" w:rsidRPr="00541569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color w:val="000000"/>
              </w:rPr>
            </w:pPr>
            <w:r w:rsidRPr="00541569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  <w:p w14:paraId="222CD0A1" w14:textId="77777777" w:rsidR="00B02AD0" w:rsidRPr="00541569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color w:val="000000"/>
              </w:rPr>
            </w:pPr>
            <w:r w:rsidRPr="00541569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4C884E" w14:textId="77777777" w:rsidR="00B02AD0" w:rsidRPr="00541569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color w:val="000000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15EDAF" w14:textId="77777777" w:rsidR="00B02AD0" w:rsidRPr="00541569" w:rsidRDefault="00B02AD0" w:rsidP="006156E8">
            <w:pPr>
              <w:spacing w:after="0" w:line="240" w:lineRule="auto"/>
              <w:jc w:val="center"/>
              <w:rPr>
                <w:rFonts w:ascii="Avenir Roman" w:eastAsia="Times New Roman" w:hAnsi="Avenir Roman" w:cs="Times New Roman"/>
                <w:color w:val="000000"/>
              </w:rPr>
            </w:pPr>
            <w:r w:rsidRPr="00541569">
              <w:rPr>
                <w:rFonts w:ascii="Avenir Roman" w:eastAsia="Times New Roman" w:hAnsi="Avenir Roman" w:cs="Times New Roman"/>
                <w:color w:val="000000"/>
              </w:rPr>
              <w:t> </w:t>
            </w:r>
          </w:p>
        </w:tc>
      </w:tr>
    </w:tbl>
    <w:p w14:paraId="4C1CA64C" w14:textId="77777777" w:rsidR="00B02AD0" w:rsidRPr="00541569" w:rsidRDefault="00B02AD0" w:rsidP="00C141EB">
      <w:pPr>
        <w:rPr>
          <w:rFonts w:ascii="Avenir Roman" w:hAnsi="Avenir Roman"/>
        </w:rPr>
      </w:pPr>
    </w:p>
    <w:sectPr w:rsidR="00B02AD0" w:rsidRPr="00541569" w:rsidSect="00456070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5F81" w14:textId="77777777" w:rsidR="004A4354" w:rsidRDefault="004A4354" w:rsidP="006156E8">
      <w:pPr>
        <w:spacing w:after="0" w:line="240" w:lineRule="auto"/>
      </w:pPr>
      <w:r>
        <w:separator/>
      </w:r>
    </w:p>
  </w:endnote>
  <w:endnote w:type="continuationSeparator" w:id="0">
    <w:p w14:paraId="1E69F095" w14:textId="77777777" w:rsidR="004A4354" w:rsidRDefault="004A4354" w:rsidP="0061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C378" w14:textId="77777777" w:rsidR="004A4354" w:rsidRDefault="004A4354" w:rsidP="006156E8">
      <w:pPr>
        <w:spacing w:after="0" w:line="240" w:lineRule="auto"/>
      </w:pPr>
      <w:r>
        <w:separator/>
      </w:r>
    </w:p>
  </w:footnote>
  <w:footnote w:type="continuationSeparator" w:id="0">
    <w:p w14:paraId="544B25DA" w14:textId="77777777" w:rsidR="004A4354" w:rsidRDefault="004A4354" w:rsidP="00615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8"/>
    <w:rsid w:val="00221AFF"/>
    <w:rsid w:val="002559CE"/>
    <w:rsid w:val="003A1A60"/>
    <w:rsid w:val="00456070"/>
    <w:rsid w:val="004A4354"/>
    <w:rsid w:val="004E71C4"/>
    <w:rsid w:val="00534032"/>
    <w:rsid w:val="00541569"/>
    <w:rsid w:val="00554C95"/>
    <w:rsid w:val="006156E8"/>
    <w:rsid w:val="00915B01"/>
    <w:rsid w:val="00946FA9"/>
    <w:rsid w:val="00A3336C"/>
    <w:rsid w:val="00B02AD0"/>
    <w:rsid w:val="00BC5B64"/>
    <w:rsid w:val="00C141EB"/>
    <w:rsid w:val="00C95B4E"/>
    <w:rsid w:val="00DD5107"/>
    <w:rsid w:val="00E23280"/>
    <w:rsid w:val="00E959F3"/>
    <w:rsid w:val="00E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DBC1"/>
  <w15:docId w15:val="{EAC44721-3389-FE4E-B628-5D96678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6E8"/>
  </w:style>
  <w:style w:type="paragraph" w:styleId="Footer">
    <w:name w:val="footer"/>
    <w:basedOn w:val="Normal"/>
    <w:link w:val="FooterChar"/>
    <w:uiPriority w:val="99"/>
    <w:semiHidden/>
    <w:unhideWhenUsed/>
    <w:rsid w:val="0061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6E8"/>
  </w:style>
  <w:style w:type="table" w:styleId="TableGrid">
    <w:name w:val="Table Grid"/>
    <w:basedOn w:val="TableNormal"/>
    <w:uiPriority w:val="59"/>
    <w:rsid w:val="00B0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Microsoft Office User</cp:lastModifiedBy>
  <cp:revision>2</cp:revision>
  <cp:lastPrinted>2014-05-15T21:17:00Z</cp:lastPrinted>
  <dcterms:created xsi:type="dcterms:W3CDTF">2019-02-11T17:28:00Z</dcterms:created>
  <dcterms:modified xsi:type="dcterms:W3CDTF">2019-02-11T17:28:00Z</dcterms:modified>
</cp:coreProperties>
</file>